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827" w:type="dxa"/>
        <w:tblInd w:w="11199" w:type="dxa"/>
        <w:tblLook w:val="04A0" w:firstRow="1" w:lastRow="0" w:firstColumn="1" w:lastColumn="0" w:noHBand="0" w:noVBand="1"/>
      </w:tblPr>
      <w:tblGrid>
        <w:gridCol w:w="3827"/>
      </w:tblGrid>
      <w:tr w:rsidR="008E771F" w:rsidTr="007E5164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E771F" w:rsidRPr="008E771F" w:rsidRDefault="008E771F" w:rsidP="007E5164">
            <w:pPr>
              <w:tabs>
                <w:tab w:val="left" w:pos="314"/>
                <w:tab w:val="left" w:pos="739"/>
              </w:tabs>
              <w:ind w:right="10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="007E5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E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E771F" w:rsidRPr="008E771F" w:rsidRDefault="008E771F" w:rsidP="008E77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решению Думы </w:t>
            </w:r>
          </w:p>
          <w:p w:rsidR="008E771F" w:rsidRPr="008E771F" w:rsidRDefault="008E771F" w:rsidP="008E77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города Мегиона </w:t>
            </w:r>
          </w:p>
          <w:p w:rsidR="008E771F" w:rsidRDefault="008E771F" w:rsidP="00A75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«_</w:t>
            </w:r>
            <w:r w:rsidR="00034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8E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_» _</w:t>
            </w:r>
            <w:r w:rsidR="00034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8E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__2018 №_</w:t>
            </w:r>
            <w:r w:rsidR="00A75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</w:t>
            </w:r>
            <w:r w:rsidRPr="008E7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</w:tr>
    </w:tbl>
    <w:p w:rsidR="008E771F" w:rsidRDefault="008E771F" w:rsidP="008E77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71F" w:rsidRDefault="008E771F" w:rsidP="00972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</w:t>
      </w:r>
      <w:r w:rsidR="004C56C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НЬ УСЛУГ</w:t>
      </w:r>
      <w:r w:rsidR="005460CA" w:rsidRPr="007B79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212B" w:rsidRDefault="0097212B" w:rsidP="009721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9B6">
        <w:rPr>
          <w:rFonts w:ascii="Times New Roman" w:hAnsi="Times New Roman"/>
          <w:sz w:val="24"/>
          <w:szCs w:val="24"/>
        </w:rPr>
        <w:t xml:space="preserve">которые являются необходимыми и обязательными </w:t>
      </w:r>
      <w:r w:rsidRPr="007B79B6">
        <w:rPr>
          <w:rFonts w:ascii="Times New Roman" w:hAnsi="Times New Roman"/>
          <w:sz w:val="24"/>
          <w:szCs w:val="24"/>
        </w:rPr>
        <w:br/>
        <w:t xml:space="preserve">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 </w:t>
      </w:r>
    </w:p>
    <w:p w:rsidR="005460CA" w:rsidRPr="007B79B6" w:rsidRDefault="005460CA" w:rsidP="00546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86" w:type="dxa"/>
        <w:tblLook w:val="04A0" w:firstRow="1" w:lastRow="0" w:firstColumn="1" w:lastColumn="0" w:noHBand="0" w:noVBand="1"/>
      </w:tblPr>
      <w:tblGrid>
        <w:gridCol w:w="704"/>
        <w:gridCol w:w="2912"/>
        <w:gridCol w:w="5168"/>
        <w:gridCol w:w="3390"/>
        <w:gridCol w:w="2912"/>
      </w:tblGrid>
      <w:tr w:rsidR="005460CA" w:rsidRPr="007B79B6" w:rsidTr="00987055">
        <w:trPr>
          <w:tblHeader/>
        </w:trPr>
        <w:tc>
          <w:tcPr>
            <w:tcW w:w="704" w:type="dxa"/>
            <w:vAlign w:val="center"/>
          </w:tcPr>
          <w:p w:rsidR="005460CA" w:rsidRPr="007B79B6" w:rsidRDefault="005460CA" w:rsidP="005460CA">
            <w:pPr>
              <w:jc w:val="center"/>
              <w:rPr>
                <w:rFonts w:ascii="Times New Roman" w:hAnsi="Times New Roman" w:cs="Times New Roman"/>
              </w:rPr>
            </w:pPr>
            <w:r w:rsidRPr="007B79B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2" w:type="dxa"/>
            <w:vAlign w:val="center"/>
          </w:tcPr>
          <w:p w:rsidR="005460CA" w:rsidRPr="007B79B6" w:rsidRDefault="005460CA" w:rsidP="005460CA">
            <w:pPr>
              <w:jc w:val="center"/>
              <w:rPr>
                <w:rFonts w:ascii="Times New Roman" w:hAnsi="Times New Roman" w:cs="Times New Roman"/>
              </w:rPr>
            </w:pPr>
            <w:r w:rsidRPr="007B79B6">
              <w:rPr>
                <w:rFonts w:ascii="Times New Roman" w:hAnsi="Times New Roman" w:cs="Times New Roman"/>
              </w:rPr>
              <w:t>Наименование муниципальной услуги, в рамках которой предоставляется услуга, являющаяся необходимой и обязательной</w:t>
            </w:r>
          </w:p>
        </w:tc>
        <w:tc>
          <w:tcPr>
            <w:tcW w:w="5168" w:type="dxa"/>
            <w:vAlign w:val="center"/>
          </w:tcPr>
          <w:p w:rsidR="005460CA" w:rsidRPr="007B79B6" w:rsidRDefault="005460CA" w:rsidP="005460CA">
            <w:pPr>
              <w:jc w:val="center"/>
              <w:rPr>
                <w:rFonts w:ascii="Times New Roman" w:hAnsi="Times New Roman" w:cs="Times New Roman"/>
              </w:rPr>
            </w:pPr>
            <w:r w:rsidRPr="007B79B6">
              <w:rPr>
                <w:rFonts w:ascii="Times New Roman" w:hAnsi="Times New Roman" w:cs="Times New Roman"/>
              </w:rPr>
              <w:t>Наименование услуги, которая является необходимой и обязательной</w:t>
            </w:r>
          </w:p>
        </w:tc>
        <w:tc>
          <w:tcPr>
            <w:tcW w:w="3390" w:type="dxa"/>
            <w:vAlign w:val="center"/>
          </w:tcPr>
          <w:p w:rsidR="005460CA" w:rsidRPr="007B79B6" w:rsidRDefault="005460CA" w:rsidP="005460CA">
            <w:pPr>
              <w:jc w:val="center"/>
              <w:rPr>
                <w:rFonts w:ascii="Times New Roman" w:hAnsi="Times New Roman" w:cs="Times New Roman"/>
              </w:rPr>
            </w:pPr>
            <w:r w:rsidRPr="007B79B6">
              <w:rPr>
                <w:rFonts w:ascii="Times New Roman" w:hAnsi="Times New Roman" w:cs="Times New Roman"/>
              </w:rPr>
              <w:t>Нормативный правовой акт, устанавливающий предоставление услуги (пункт, статья, глава, наименование нормативного акта)</w:t>
            </w:r>
          </w:p>
        </w:tc>
        <w:tc>
          <w:tcPr>
            <w:tcW w:w="2912" w:type="dxa"/>
            <w:vAlign w:val="center"/>
          </w:tcPr>
          <w:p w:rsidR="005460CA" w:rsidRPr="007B79B6" w:rsidRDefault="005460CA" w:rsidP="005460CA">
            <w:pPr>
              <w:jc w:val="center"/>
              <w:rPr>
                <w:rFonts w:ascii="Times New Roman" w:hAnsi="Times New Roman" w:cs="Times New Roman"/>
              </w:rPr>
            </w:pPr>
            <w:r w:rsidRPr="007B79B6">
              <w:rPr>
                <w:rFonts w:ascii="Times New Roman" w:hAnsi="Times New Roman" w:cs="Times New Roman"/>
              </w:rPr>
              <w:t>Оказывается за счет средств заявителя/за счет средств заявителя в случаях, предусмотренных нормативными правовыми актами Российской Федерации/бесплатно</w:t>
            </w:r>
          </w:p>
        </w:tc>
      </w:tr>
      <w:tr w:rsidR="005460CA" w:rsidRPr="007B79B6" w:rsidTr="005460CA">
        <w:tc>
          <w:tcPr>
            <w:tcW w:w="15086" w:type="dxa"/>
            <w:gridSpan w:val="5"/>
          </w:tcPr>
          <w:p w:rsidR="005460CA" w:rsidRPr="007B79B6" w:rsidRDefault="005460CA" w:rsidP="0054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В сфере строительства, архитектуры и градостроительной деятельности</w:t>
            </w:r>
          </w:p>
        </w:tc>
      </w:tr>
      <w:tr w:rsidR="003A32ED" w:rsidRPr="007B79B6" w:rsidTr="00987055">
        <w:tc>
          <w:tcPr>
            <w:tcW w:w="704" w:type="dxa"/>
            <w:vMerge w:val="restart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vMerge w:val="restart"/>
          </w:tcPr>
          <w:p w:rsidR="003A32ED" w:rsidRPr="007B79B6" w:rsidRDefault="003A32ED" w:rsidP="003A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городского округа город Мегион</w:t>
            </w:r>
          </w:p>
        </w:tc>
        <w:tc>
          <w:tcPr>
            <w:tcW w:w="5168" w:type="dxa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документов, предусмотренных частями 7 (за исключением пунктов 1, 2 , 5), 7.2 статьи 51 Градостроительного кодекса Российской Федерации, необходимых для выдачи разрешения на строительство, реконструкцию объектов капитального строительства</w:t>
            </w:r>
          </w:p>
        </w:tc>
        <w:tc>
          <w:tcPr>
            <w:tcW w:w="3390" w:type="dxa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Статья 51 Градостроительного кодекса Российской Федерации</w:t>
            </w:r>
          </w:p>
        </w:tc>
        <w:tc>
          <w:tcPr>
            <w:tcW w:w="2912" w:type="dxa"/>
            <w:vAlign w:val="center"/>
          </w:tcPr>
          <w:p w:rsidR="003A32ED" w:rsidRPr="007B79B6" w:rsidRDefault="003A32ED" w:rsidP="003A32ED">
            <w:pPr>
              <w:jc w:val="center"/>
              <w:rPr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За счёт средств заявителя</w:t>
            </w:r>
          </w:p>
        </w:tc>
      </w:tr>
      <w:tr w:rsidR="003A32ED" w:rsidRPr="007B79B6" w:rsidTr="00987055">
        <w:tc>
          <w:tcPr>
            <w:tcW w:w="704" w:type="dxa"/>
            <w:vMerge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3A32ED" w:rsidRPr="007B79B6" w:rsidRDefault="003A32ED" w:rsidP="003A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документов, предусмотренных частями 1, 3 статьи 51.1. Градостроительного кодекса Российской Федерации, необходимых для выдачи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390" w:type="dxa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Статья 51.1. Градостроительного кодекса Российской Федерации</w:t>
            </w:r>
          </w:p>
        </w:tc>
        <w:tc>
          <w:tcPr>
            <w:tcW w:w="2912" w:type="dxa"/>
            <w:vAlign w:val="center"/>
          </w:tcPr>
          <w:p w:rsidR="003A32ED" w:rsidRPr="007B79B6" w:rsidRDefault="003A32ED" w:rsidP="003A32ED">
            <w:pPr>
              <w:jc w:val="center"/>
              <w:rPr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За счёт средств заявителя</w:t>
            </w:r>
          </w:p>
        </w:tc>
      </w:tr>
      <w:tr w:rsidR="003A32ED" w:rsidRPr="007B79B6" w:rsidTr="00987055">
        <w:tc>
          <w:tcPr>
            <w:tcW w:w="704" w:type="dxa"/>
            <w:vMerge w:val="restart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12" w:type="dxa"/>
            <w:vMerge w:val="restart"/>
          </w:tcPr>
          <w:p w:rsidR="003A32ED" w:rsidRPr="007B79B6" w:rsidRDefault="003A32ED" w:rsidP="003A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городского округа город Мегион</w:t>
            </w:r>
          </w:p>
        </w:tc>
        <w:tc>
          <w:tcPr>
            <w:tcW w:w="5168" w:type="dxa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документов, предусмотренных частями 3 (за исключением пунктов 2, 3, 9), 3.3., статьи 55 Градостроительного кодекса Российской Федерации, необходимых для выдачи разрешения на ввод в эксплуатацию законченных строительством, реконструированных объектов капитального строительства</w:t>
            </w:r>
          </w:p>
        </w:tc>
        <w:tc>
          <w:tcPr>
            <w:tcW w:w="3390" w:type="dxa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Статья 55 Градостроительного кодекса Российской Федерации</w:t>
            </w:r>
          </w:p>
        </w:tc>
        <w:tc>
          <w:tcPr>
            <w:tcW w:w="2912" w:type="dxa"/>
            <w:vAlign w:val="center"/>
          </w:tcPr>
          <w:p w:rsidR="003A32ED" w:rsidRPr="007B79B6" w:rsidRDefault="003A32ED" w:rsidP="003A32ED">
            <w:pPr>
              <w:jc w:val="center"/>
              <w:rPr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За счёт средств заявителя</w:t>
            </w:r>
          </w:p>
        </w:tc>
      </w:tr>
      <w:tr w:rsidR="003A32ED" w:rsidRPr="007B79B6" w:rsidTr="00987055">
        <w:tc>
          <w:tcPr>
            <w:tcW w:w="704" w:type="dxa"/>
            <w:vMerge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3A32ED" w:rsidRPr="007B79B6" w:rsidRDefault="003A32ED" w:rsidP="003A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документов, предусмотренных частью 16 статьи 55 Градостроительного кодекса Российской Федерации, необходимых для выдачи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390" w:type="dxa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Статья 55 Градостроительного кодекса Российской Федерации</w:t>
            </w:r>
          </w:p>
        </w:tc>
        <w:tc>
          <w:tcPr>
            <w:tcW w:w="2912" w:type="dxa"/>
            <w:vAlign w:val="center"/>
          </w:tcPr>
          <w:p w:rsidR="003A32ED" w:rsidRPr="007B79B6" w:rsidRDefault="003A32ED" w:rsidP="003A32ED">
            <w:pPr>
              <w:jc w:val="center"/>
              <w:rPr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За счёт средств заявителя</w:t>
            </w:r>
          </w:p>
        </w:tc>
      </w:tr>
      <w:tr w:rsidR="005460CA" w:rsidRPr="007B79B6" w:rsidTr="00987055">
        <w:tc>
          <w:tcPr>
            <w:tcW w:w="704" w:type="dxa"/>
            <w:vAlign w:val="center"/>
          </w:tcPr>
          <w:p w:rsidR="005460CA" w:rsidRPr="007B79B6" w:rsidRDefault="003A32ED" w:rsidP="0054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5460CA" w:rsidRPr="007B79B6" w:rsidRDefault="005460CA" w:rsidP="0054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Приём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5168" w:type="dxa"/>
            <w:vAlign w:val="center"/>
          </w:tcPr>
          <w:p w:rsidR="005460CA" w:rsidRPr="007B79B6" w:rsidRDefault="003A32ED" w:rsidP="003A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оформленного в установленном порядке проект</w:t>
            </w:r>
            <w:r w:rsidR="007666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 переустройства и (или) перепланировки переустраиваемого и (или) </w:t>
            </w:r>
            <w:proofErr w:type="spellStart"/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перепланируемого</w:t>
            </w:r>
            <w:proofErr w:type="spellEnd"/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3390" w:type="dxa"/>
            <w:vAlign w:val="center"/>
          </w:tcPr>
          <w:p w:rsidR="005460CA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Пункт 3 части 2 статьи 26 главы 4 раздела </w:t>
            </w:r>
            <w:r w:rsidRPr="007B7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2912" w:type="dxa"/>
            <w:vAlign w:val="center"/>
          </w:tcPr>
          <w:p w:rsidR="005460CA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За счёт средств заявителя</w:t>
            </w:r>
          </w:p>
        </w:tc>
      </w:tr>
      <w:tr w:rsidR="003A32ED" w:rsidRPr="007B79B6" w:rsidTr="00987055">
        <w:tc>
          <w:tcPr>
            <w:tcW w:w="704" w:type="dxa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3A32ED" w:rsidRPr="007B79B6" w:rsidRDefault="003A32ED" w:rsidP="003A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документов, а также выдача решений о переводе или об отказе в переводе жилого помещения в нежилое 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или нежилого помещения в жилое помещение</w:t>
            </w:r>
          </w:p>
        </w:tc>
        <w:tc>
          <w:tcPr>
            <w:tcW w:w="5168" w:type="dxa"/>
            <w:vAlign w:val="center"/>
          </w:tcPr>
          <w:p w:rsidR="003A32ED" w:rsidRPr="007B79B6" w:rsidRDefault="003A32ED" w:rsidP="003A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выдача оформленного в установленном порядке проекта переустройства и (или) перепланировки переводимого помещения (в случае, если переустройство и (или) перепланировка 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3390" w:type="dxa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5 части 2 статьи 23 главы 3 раздела </w:t>
            </w:r>
            <w:r w:rsidRPr="007B7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2912" w:type="dxa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За счёт средств заявителя</w:t>
            </w:r>
          </w:p>
        </w:tc>
      </w:tr>
      <w:tr w:rsidR="003A32ED" w:rsidRPr="007B79B6" w:rsidTr="00987055">
        <w:tc>
          <w:tcPr>
            <w:tcW w:w="704" w:type="dxa"/>
            <w:vMerge w:val="restart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2" w:type="dxa"/>
            <w:vMerge w:val="restart"/>
          </w:tcPr>
          <w:p w:rsidR="003A32ED" w:rsidRPr="007B79B6" w:rsidRDefault="003A32ED" w:rsidP="003A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5168" w:type="dxa"/>
            <w:vAlign w:val="center"/>
          </w:tcPr>
          <w:p w:rsidR="003A32ED" w:rsidRPr="007B79B6" w:rsidRDefault="003A32ED" w:rsidP="003A32ED">
            <w:pPr>
              <w:widowControl w:val="0"/>
              <w:tabs>
                <w:tab w:val="left" w:pos="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</w:t>
            </w:r>
          </w:p>
        </w:tc>
        <w:tc>
          <w:tcPr>
            <w:tcW w:w="3390" w:type="dxa"/>
            <w:vAlign w:val="center"/>
          </w:tcPr>
          <w:p w:rsidR="00C529FD" w:rsidRPr="007B79B6" w:rsidRDefault="002533F8" w:rsidP="00C529FD">
            <w:pPr>
              <w:pStyle w:val="1"/>
              <w:outlineLvl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Статья 19 Федерального закона </w:t>
            </w:r>
            <w:r w:rsidR="00C529FD" w:rsidRPr="007B79B6">
              <w:rPr>
                <w:rFonts w:ascii="Times New Roman" w:hAnsi="Times New Roman" w:cs="Times New Roman"/>
                <w:b w:val="0"/>
              </w:rPr>
              <w:t>от 13.03. 2006 г. №38-ФЗ «О рекламе»</w:t>
            </w:r>
          </w:p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A32ED" w:rsidRPr="007B79B6" w:rsidRDefault="003A32ED" w:rsidP="003A32ED">
            <w:pPr>
              <w:jc w:val="center"/>
              <w:rPr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За счёт средств заявителя</w:t>
            </w:r>
          </w:p>
        </w:tc>
      </w:tr>
      <w:tr w:rsidR="003A32ED" w:rsidRPr="007B79B6" w:rsidTr="00987055">
        <w:tc>
          <w:tcPr>
            <w:tcW w:w="704" w:type="dxa"/>
            <w:vMerge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3A32ED" w:rsidRPr="007B79B6" w:rsidRDefault="003A32ED" w:rsidP="003A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выдача договора на установку и эксплуатацию рекламной конструкции с собственником земельного участка, иного недвижимого имущества, к которому присоединяется рекламная конструкция, либо с лицом, </w:t>
            </w:r>
            <w:proofErr w:type="spellStart"/>
            <w:r w:rsidRPr="007B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управомоченным</w:t>
            </w:r>
            <w:proofErr w:type="spellEnd"/>
            <w:r w:rsidRPr="007B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собственником такого имущества, в том числе с арендатором</w:t>
            </w:r>
          </w:p>
        </w:tc>
        <w:tc>
          <w:tcPr>
            <w:tcW w:w="3390" w:type="dxa"/>
            <w:vAlign w:val="center"/>
          </w:tcPr>
          <w:p w:rsidR="003A32ED" w:rsidRPr="007B79B6" w:rsidRDefault="00C529FD" w:rsidP="002533F8">
            <w:pPr>
              <w:pStyle w:val="1"/>
              <w:outlineLvl w:val="0"/>
              <w:rPr>
                <w:rFonts w:ascii="Times New Roman" w:hAnsi="Times New Roman" w:cs="Times New Roman"/>
                <w:b w:val="0"/>
              </w:rPr>
            </w:pPr>
            <w:r w:rsidRPr="007B79B6">
              <w:rPr>
                <w:rFonts w:ascii="Times New Roman" w:hAnsi="Times New Roman" w:cs="Times New Roman"/>
                <w:b w:val="0"/>
              </w:rPr>
              <w:t xml:space="preserve">Статья 19 Федерального закона </w:t>
            </w:r>
            <w:r w:rsidR="002533F8">
              <w:rPr>
                <w:rFonts w:ascii="Times New Roman" w:hAnsi="Times New Roman" w:cs="Times New Roman"/>
                <w:b w:val="0"/>
              </w:rPr>
              <w:t>от 13.03.</w:t>
            </w:r>
            <w:r w:rsidRPr="007B79B6">
              <w:rPr>
                <w:rFonts w:ascii="Times New Roman" w:hAnsi="Times New Roman" w:cs="Times New Roman"/>
                <w:b w:val="0"/>
              </w:rPr>
              <w:t>2006 г. №38-ФЗ «О рекламе»</w:t>
            </w:r>
          </w:p>
        </w:tc>
        <w:tc>
          <w:tcPr>
            <w:tcW w:w="2912" w:type="dxa"/>
            <w:vAlign w:val="center"/>
          </w:tcPr>
          <w:p w:rsidR="003A32ED" w:rsidRPr="007B79B6" w:rsidRDefault="003A32ED" w:rsidP="003A32ED">
            <w:pPr>
              <w:jc w:val="center"/>
              <w:rPr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За счёт средств заявителя</w:t>
            </w:r>
          </w:p>
        </w:tc>
      </w:tr>
      <w:tr w:rsidR="003A32ED" w:rsidRPr="007B79B6" w:rsidTr="00987055">
        <w:tc>
          <w:tcPr>
            <w:tcW w:w="704" w:type="dxa"/>
            <w:vMerge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3A32ED" w:rsidRPr="007B79B6" w:rsidRDefault="003A32ED" w:rsidP="003A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рабочего проекта рекламной конструкции, содержащий сведения о территориальном размещении, внешнем виде, технических параметрах рекламной конструкции</w:t>
            </w:r>
          </w:p>
        </w:tc>
        <w:tc>
          <w:tcPr>
            <w:tcW w:w="3390" w:type="dxa"/>
            <w:vAlign w:val="center"/>
          </w:tcPr>
          <w:p w:rsidR="00C529FD" w:rsidRPr="007B79B6" w:rsidRDefault="00C529FD" w:rsidP="00C529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Подпункт </w:t>
            </w:r>
            <w:r w:rsidR="00195E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  <w:r w:rsidR="007B7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5E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7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пункта 2.6. раздела </w:t>
            </w:r>
            <w:r w:rsidR="002533F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2533F8" w:rsidRPr="007B7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</w:t>
            </w:r>
          </w:p>
          <w:p w:rsidR="00C529FD" w:rsidRPr="007B79B6" w:rsidRDefault="00C529FD" w:rsidP="00C529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регламента предоставления муниципальной услуги</w:t>
            </w:r>
          </w:p>
          <w:p w:rsidR="00C529FD" w:rsidRPr="007B79B6" w:rsidRDefault="00C529FD" w:rsidP="00C529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«Выдача разрешений на установку и эксплуатацию</w:t>
            </w:r>
          </w:p>
          <w:p w:rsidR="00C529FD" w:rsidRPr="007B79B6" w:rsidRDefault="00C529FD" w:rsidP="00C529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рекламных конструкций», утвержденного</w:t>
            </w:r>
          </w:p>
          <w:p w:rsidR="003A32ED" w:rsidRPr="007B79B6" w:rsidRDefault="00C529FD" w:rsidP="00C529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города от 23.12.2016 №3059</w:t>
            </w:r>
          </w:p>
        </w:tc>
        <w:tc>
          <w:tcPr>
            <w:tcW w:w="2912" w:type="dxa"/>
            <w:vAlign w:val="center"/>
          </w:tcPr>
          <w:p w:rsidR="003A32ED" w:rsidRPr="007B79B6" w:rsidRDefault="003A32ED" w:rsidP="003A32ED">
            <w:pPr>
              <w:jc w:val="center"/>
              <w:rPr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счёт средств заявителя</w:t>
            </w:r>
          </w:p>
        </w:tc>
      </w:tr>
      <w:tr w:rsidR="003A32ED" w:rsidRPr="007B79B6" w:rsidTr="00987055">
        <w:tc>
          <w:tcPr>
            <w:tcW w:w="704" w:type="dxa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12" w:type="dxa"/>
          </w:tcPr>
          <w:p w:rsidR="003A32ED" w:rsidRPr="007B79B6" w:rsidRDefault="003A32ED" w:rsidP="003A3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168" w:type="dxa"/>
            <w:vAlign w:val="center"/>
          </w:tcPr>
          <w:p w:rsidR="003A32ED" w:rsidRPr="007B79B6" w:rsidRDefault="003A32ED" w:rsidP="003A32E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выдача эскизного проекта строительства, реконструкции объекта капитального строительства</w:t>
            </w:r>
          </w:p>
        </w:tc>
        <w:tc>
          <w:tcPr>
            <w:tcW w:w="3390" w:type="dxa"/>
            <w:vAlign w:val="center"/>
          </w:tcPr>
          <w:p w:rsidR="003A32ED" w:rsidRPr="007B79B6" w:rsidRDefault="003A32ED" w:rsidP="003A32ED">
            <w:pPr>
              <w:ind w:right="-1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Пункт 20 административного регламента предоставления муниципальной услуги «</w:t>
            </w:r>
            <w:r w:rsidRPr="007B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строительства, утвержденного постановлением администрации города от 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16.02.2017 №344</w:t>
            </w:r>
          </w:p>
        </w:tc>
        <w:tc>
          <w:tcPr>
            <w:tcW w:w="2912" w:type="dxa"/>
            <w:vAlign w:val="center"/>
          </w:tcPr>
          <w:p w:rsidR="003A32ED" w:rsidRPr="007B79B6" w:rsidRDefault="003A32ED" w:rsidP="003A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За счёт средств заявителя</w:t>
            </w:r>
          </w:p>
        </w:tc>
      </w:tr>
      <w:tr w:rsidR="00C529FD" w:rsidRPr="007B79B6" w:rsidTr="00987055">
        <w:tc>
          <w:tcPr>
            <w:tcW w:w="704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:rsidR="00C529FD" w:rsidRPr="007B79B6" w:rsidRDefault="00C529FD" w:rsidP="00C52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5168" w:type="dxa"/>
            <w:vAlign w:val="center"/>
          </w:tcPr>
          <w:p w:rsidR="00C529FD" w:rsidRPr="007B79B6" w:rsidRDefault="00C529FD" w:rsidP="004745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материалов, содержащихся в проектной документации</w:t>
            </w:r>
          </w:p>
        </w:tc>
        <w:tc>
          <w:tcPr>
            <w:tcW w:w="3390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195E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7B79B6" w:rsidRPr="0019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 пункта 18 Административного</w:t>
            </w:r>
          </w:p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регламента предоставления муниципальной услуги</w:t>
            </w:r>
          </w:p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«Выдача разрешения на установку некапитальных</w:t>
            </w:r>
          </w:p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нестационарных сооружений, произведений</w:t>
            </w:r>
          </w:p>
          <w:p w:rsidR="00C529FD" w:rsidRPr="007B79B6" w:rsidRDefault="00C529FD" w:rsidP="00C529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монументально-декоративного искусства» утвержденного</w:t>
            </w:r>
          </w:p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постановлением администрации города 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от 03.11.2016 №2657</w:t>
            </w:r>
          </w:p>
        </w:tc>
        <w:tc>
          <w:tcPr>
            <w:tcW w:w="2912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счёт средств заявителя</w:t>
            </w:r>
          </w:p>
        </w:tc>
      </w:tr>
      <w:tr w:rsidR="00C529FD" w:rsidRPr="007B79B6" w:rsidTr="001A625B">
        <w:tc>
          <w:tcPr>
            <w:tcW w:w="15086" w:type="dxa"/>
            <w:gridSpan w:val="5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образования и организации отдыха детей</w:t>
            </w:r>
          </w:p>
        </w:tc>
      </w:tr>
      <w:tr w:rsidR="00C529FD" w:rsidRPr="007B79B6" w:rsidTr="00987055">
        <w:tc>
          <w:tcPr>
            <w:tcW w:w="704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:rsidR="00C529FD" w:rsidRPr="007B79B6" w:rsidRDefault="00C529FD" w:rsidP="00C52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 в части предоставления детям, проживающим в Ханты-Мансийском автономном округе – Югре, путевок в организации, обеспечивающие отдых и оздоровление детей</w:t>
            </w:r>
          </w:p>
        </w:tc>
        <w:tc>
          <w:tcPr>
            <w:tcW w:w="5168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Выдача медицинской справки по форме 079/у</w:t>
            </w:r>
          </w:p>
        </w:tc>
        <w:tc>
          <w:tcPr>
            <w:tcW w:w="3390" w:type="dxa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Пункт 2.8</w:t>
            </w:r>
            <w:r w:rsidR="00195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1 к постановлению Правительства Ханты-Мансийского автономного округа – Югры от 27.01.2010 №21-п «О порядке организации отдыха и оздоровления детей, имеющих место жительства в Ханты-Мансийском автономном округе – Югре»; приложения 17, 18 к приказу Министерства здравоохранения Российской Федерации от 15.12.2014 №834-н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порядке по их заполнению»</w:t>
            </w:r>
          </w:p>
        </w:tc>
        <w:tc>
          <w:tcPr>
            <w:tcW w:w="2912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529FD" w:rsidRPr="007B79B6" w:rsidTr="009B7B51">
        <w:tc>
          <w:tcPr>
            <w:tcW w:w="15086" w:type="dxa"/>
            <w:gridSpan w:val="5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В сфере земельных отношений</w:t>
            </w:r>
          </w:p>
        </w:tc>
      </w:tr>
      <w:tr w:rsidR="00C529FD" w:rsidRPr="007B79B6" w:rsidTr="00987055">
        <w:tc>
          <w:tcPr>
            <w:tcW w:w="704" w:type="dxa"/>
            <w:vMerge w:val="restart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  <w:vMerge w:val="restart"/>
          </w:tcPr>
          <w:p w:rsidR="00C529FD" w:rsidRPr="007B79B6" w:rsidRDefault="00C529FD" w:rsidP="00C5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земельного участка</w:t>
            </w:r>
          </w:p>
        </w:tc>
        <w:tc>
          <w:tcPr>
            <w:tcW w:w="5168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заключения правления некоммерческого объединения, в котором указывается гражданин, за которым закреплен 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такой земельный участок, и подтверждается соответствие указанного описания местоположения такого земельного участка местоположению земельного участка, фактически используемого гражданином</w:t>
            </w:r>
          </w:p>
        </w:tc>
        <w:tc>
          <w:tcPr>
            <w:tcW w:w="3390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01.07.2011 №169-ФЗ «О внесении изменений в 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2912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</w:tr>
      <w:tr w:rsidR="00C529FD" w:rsidRPr="007B79B6" w:rsidTr="00987055">
        <w:tc>
          <w:tcPr>
            <w:tcW w:w="704" w:type="dxa"/>
            <w:vMerge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529FD" w:rsidRPr="007B79B6" w:rsidRDefault="00C529FD" w:rsidP="00C5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Выдача протокола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</w:t>
            </w:r>
          </w:p>
        </w:tc>
        <w:tc>
          <w:tcPr>
            <w:tcW w:w="3390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23.06.2014 №171-ФЗ «О внесении изменений в Земельный кодекс Российской Федерации и отдельные законодательные акты Российской Федерации»</w:t>
            </w:r>
          </w:p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529FD" w:rsidRPr="007B79B6" w:rsidTr="00987055">
        <w:tc>
          <w:tcPr>
            <w:tcW w:w="704" w:type="dxa"/>
            <w:vMerge w:val="restart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  <w:vMerge w:val="restart"/>
          </w:tcPr>
          <w:p w:rsidR="00C529FD" w:rsidRPr="007B79B6" w:rsidRDefault="00C529FD" w:rsidP="00C5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без проведения торгов</w:t>
            </w:r>
          </w:p>
        </w:tc>
        <w:tc>
          <w:tcPr>
            <w:tcW w:w="5168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заключения правления некоммерческого объединения, в котором указывается гражданин, за которым закреплен такой земельный участок, и подтверждается соответствие указанного описания местоположения такого земельного участка местоположению земельного участка, фактически используемого гражданином</w:t>
            </w:r>
          </w:p>
        </w:tc>
        <w:tc>
          <w:tcPr>
            <w:tcW w:w="3390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01.07.2011 №169-ФЗ «О внесении изменений в отдельные законодательные акты Российской Федерации»</w:t>
            </w:r>
          </w:p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529FD" w:rsidRPr="007B79B6" w:rsidTr="00987055">
        <w:tc>
          <w:tcPr>
            <w:tcW w:w="704" w:type="dxa"/>
            <w:vMerge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529FD" w:rsidRPr="007B79B6" w:rsidRDefault="00C529FD" w:rsidP="00C5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протокола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объединении документ или выписка из указанного протокола или указанного документа</w:t>
            </w:r>
          </w:p>
        </w:tc>
        <w:tc>
          <w:tcPr>
            <w:tcW w:w="3390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23.06.2014 №171-ФЗ «О внесении изменений в Земельный кодекс Российской Федерации и отдельные законодательные акты Российской Федерации»</w:t>
            </w:r>
          </w:p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</w:tr>
      <w:tr w:rsidR="00C529FD" w:rsidRPr="007B79B6" w:rsidTr="0023454B">
        <w:tc>
          <w:tcPr>
            <w:tcW w:w="15086" w:type="dxa"/>
            <w:gridSpan w:val="5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жилищных отношений</w:t>
            </w:r>
          </w:p>
        </w:tc>
      </w:tr>
      <w:tr w:rsidR="00C529FD" w:rsidRPr="007B79B6" w:rsidTr="00987055">
        <w:tc>
          <w:tcPr>
            <w:tcW w:w="704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:rsidR="00C529FD" w:rsidRPr="007B79B6" w:rsidRDefault="00C529FD" w:rsidP="00C5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5168" w:type="dxa"/>
            <w:vAlign w:val="center"/>
          </w:tcPr>
          <w:p w:rsidR="00C529FD" w:rsidRPr="007B79B6" w:rsidRDefault="003A2195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Выдача сведений казенного учреждения Ханты-Мансийского автономного округа-Югры «Центр имущественных отношений или сведений </w:t>
            </w:r>
            <w:proofErr w:type="spellStart"/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Ростехинвентаризация</w:t>
            </w:r>
            <w:proofErr w:type="spellEnd"/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-Федеральное БТИ» по Ханты-Мансийскому автономному округу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-Югре </w:t>
            </w:r>
            <w:r w:rsidRPr="005D7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всех совершеннолетних членов семьи, подтверждающую отсутствие жилого помещения в собственности (при изменении фамилии справки предоставляются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прежнюю и настоящую фамилии)</w:t>
            </w:r>
          </w:p>
        </w:tc>
        <w:tc>
          <w:tcPr>
            <w:tcW w:w="3390" w:type="dxa"/>
            <w:vAlign w:val="center"/>
          </w:tcPr>
          <w:p w:rsidR="00C529FD" w:rsidRPr="007B79B6" w:rsidRDefault="002839D8" w:rsidP="0019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79B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C529FD"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="00195EA2">
              <w:rPr>
                <w:rFonts w:ascii="Times New Roman" w:hAnsi="Times New Roman" w:cs="Times New Roman"/>
                <w:sz w:val="24"/>
                <w:szCs w:val="24"/>
              </w:rPr>
              <w:t>2.9.1.</w:t>
            </w:r>
            <w:r w:rsidR="007B79B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195EA2">
              <w:rPr>
                <w:rFonts w:ascii="Times New Roman" w:hAnsi="Times New Roman" w:cs="Times New Roman"/>
                <w:sz w:val="24"/>
                <w:szCs w:val="24"/>
              </w:rPr>
              <w:t>.9.2.</w:t>
            </w:r>
            <w:r w:rsidR="00C529FD"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3F8">
              <w:rPr>
                <w:rFonts w:ascii="Times New Roman" w:hAnsi="Times New Roman" w:cs="Times New Roman"/>
                <w:sz w:val="24"/>
                <w:szCs w:val="24"/>
              </w:rPr>
              <w:t xml:space="preserve">пункта 2.9. </w:t>
            </w:r>
            <w:r w:rsidR="00C529FD" w:rsidRPr="007B79B6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города от 19.03.2015 №672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фонда»</w:t>
            </w:r>
          </w:p>
        </w:tc>
        <w:tc>
          <w:tcPr>
            <w:tcW w:w="2912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За счет средств заявителя</w:t>
            </w:r>
          </w:p>
        </w:tc>
      </w:tr>
      <w:tr w:rsidR="00C529FD" w:rsidRPr="007B79B6" w:rsidTr="00987055">
        <w:tc>
          <w:tcPr>
            <w:tcW w:w="704" w:type="dxa"/>
            <w:vMerge w:val="restart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2" w:type="dxa"/>
            <w:vMerge w:val="restart"/>
          </w:tcPr>
          <w:p w:rsidR="00C529FD" w:rsidRPr="007B79B6" w:rsidRDefault="00C529FD" w:rsidP="00C5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муниципального жилищного фонда коммерческого использования </w:t>
            </w:r>
          </w:p>
        </w:tc>
        <w:tc>
          <w:tcPr>
            <w:tcW w:w="5168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Выдача сведений казенного учреждения Ханты-Мансийского автономного округа-Югры «Центр имущественных отношений или сведений </w:t>
            </w:r>
            <w:proofErr w:type="spellStart"/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Ростехинвентаризация</w:t>
            </w:r>
            <w:proofErr w:type="spellEnd"/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-Федеральное БТИ» по Ханты-Мансийскому автономному округу-Югре на всех совершеннолетних членов семьи, подтверждающих отсутствие жилого помещения в собственности (на всех членов семьи, рожденных до 07.07.1998; при изменении фамилии, имени, отчества справки соответствующие сведения предоставляются и на ранее существовавшие)</w:t>
            </w:r>
          </w:p>
        </w:tc>
        <w:tc>
          <w:tcPr>
            <w:tcW w:w="3390" w:type="dxa"/>
            <w:vAlign w:val="center"/>
          </w:tcPr>
          <w:p w:rsidR="00C529FD" w:rsidRPr="007B79B6" w:rsidRDefault="00D37563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29FD" w:rsidRPr="007B79B6">
              <w:rPr>
                <w:rFonts w:ascii="Times New Roman" w:hAnsi="Times New Roman" w:cs="Times New Roman"/>
                <w:sz w:val="24"/>
                <w:szCs w:val="24"/>
              </w:rPr>
              <w:t>одпункт 6 пункта 18 постановления администрации города от 28.10.2016 №2616 «Об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</w:t>
            </w:r>
          </w:p>
        </w:tc>
        <w:tc>
          <w:tcPr>
            <w:tcW w:w="2912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За счет средств заявителя</w:t>
            </w:r>
          </w:p>
        </w:tc>
      </w:tr>
      <w:tr w:rsidR="00C529FD" w:rsidRPr="007B79B6" w:rsidTr="00987055">
        <w:tc>
          <w:tcPr>
            <w:tcW w:w="704" w:type="dxa"/>
            <w:vMerge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529FD" w:rsidRPr="007B79B6" w:rsidRDefault="00C529FD" w:rsidP="00C5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vAlign w:val="center"/>
          </w:tcPr>
          <w:p w:rsidR="00C529FD" w:rsidRPr="007B79B6" w:rsidRDefault="00055A6B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справки </w:t>
            </w:r>
            <w:r w:rsidRPr="00055A6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Федерального</w:t>
            </w:r>
            <w:r w:rsidRPr="00055A6B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6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казенного</w:t>
            </w:r>
            <w:r w:rsidRPr="00055A6B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6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 w:rsidRPr="00055A6B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55A6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Главное</w:t>
            </w:r>
            <w:r w:rsidRPr="00055A6B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6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бюро</w:t>
            </w:r>
            <w:r w:rsidRPr="00055A6B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6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медико</w:t>
            </w:r>
            <w:r w:rsidRPr="00055A6B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-</w:t>
            </w:r>
            <w:r w:rsidRPr="00055A6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Pr="00055A6B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6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экспертизы</w:t>
            </w:r>
            <w:r w:rsidRPr="00055A6B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6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055A6B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6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Ханты</w:t>
            </w:r>
            <w:r w:rsidRPr="00055A6B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-</w:t>
            </w:r>
            <w:r w:rsidRPr="00055A6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Мансийскому</w:t>
            </w:r>
            <w:r w:rsidRPr="00055A6B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6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автономному округу – Югре» Министерства труда России»</w:t>
            </w:r>
          </w:p>
        </w:tc>
        <w:tc>
          <w:tcPr>
            <w:tcW w:w="3390" w:type="dxa"/>
          </w:tcPr>
          <w:p w:rsidR="00C529FD" w:rsidRPr="007B79B6" w:rsidRDefault="00055A6B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529FD"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одпункт 8 пункта 18 постановления администрации </w:t>
            </w:r>
            <w:r w:rsidR="00C529FD"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от 28.10.2016 №2616 «Об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</w:t>
            </w:r>
          </w:p>
        </w:tc>
        <w:tc>
          <w:tcPr>
            <w:tcW w:w="2912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</w:tr>
      <w:tr w:rsidR="00C529FD" w:rsidRPr="007B79B6" w:rsidTr="00987055">
        <w:tc>
          <w:tcPr>
            <w:tcW w:w="704" w:type="dxa"/>
            <w:vMerge w:val="restart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12" w:type="dxa"/>
            <w:vMerge w:val="restart"/>
          </w:tcPr>
          <w:p w:rsidR="00C529FD" w:rsidRPr="007B79B6" w:rsidRDefault="00C529FD" w:rsidP="00C5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5168" w:type="dxa"/>
            <w:vAlign w:val="center"/>
          </w:tcPr>
          <w:p w:rsidR="00C529FD" w:rsidRPr="002839D8" w:rsidRDefault="002839D8" w:rsidP="0028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сведений казенного учреждения Ханты-Мансийского автономного округа - Югры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83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имущественных 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83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сведения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Ростехинвентаризация</w:t>
            </w:r>
            <w:proofErr w:type="spellEnd"/>
            <w:r w:rsidRPr="00283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Федеральное бюро технической инвентаризации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83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Ханты-Мансийскому автономному округу - Югра, о наличии или об отсутствии в собственности жилых помещений на территории городского округа город Мегион у заявителя и иных собственников жилого помещения, предлагаемого к принятию в муниципальную собственность, в том числе на ранее существовавшие фамилию, имя, отчество в случае их изменения (сведения о правах,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регистрированных до 07.07.1998)</w:t>
            </w:r>
          </w:p>
        </w:tc>
        <w:tc>
          <w:tcPr>
            <w:tcW w:w="3390" w:type="dxa"/>
            <w:vAlign w:val="center"/>
          </w:tcPr>
          <w:p w:rsidR="00C529FD" w:rsidRPr="007B79B6" w:rsidRDefault="00C529FD" w:rsidP="0025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Подпункт 14 пункта 2.6. раздела II постановления администрации города от 14.11.2016 №2723 «Об утверждении административного регламента предоставления муниципальной услуги</w:t>
            </w:r>
            <w:r w:rsidRPr="007B79B6">
              <w:rPr>
                <w:sz w:val="24"/>
                <w:szCs w:val="24"/>
              </w:rPr>
              <w:t xml:space="preserve"> «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Передача гражданами в муниципальную собственность приватизированных жилых помещений»</w:t>
            </w:r>
          </w:p>
        </w:tc>
        <w:tc>
          <w:tcPr>
            <w:tcW w:w="2912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За счет средств заявителя</w:t>
            </w:r>
          </w:p>
        </w:tc>
      </w:tr>
      <w:tr w:rsidR="00C529FD" w:rsidRPr="007B79B6" w:rsidTr="00987055">
        <w:tc>
          <w:tcPr>
            <w:tcW w:w="704" w:type="dxa"/>
            <w:vMerge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C529FD" w:rsidRPr="007B79B6" w:rsidRDefault="00C529FD" w:rsidP="00C5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</w:p>
          <w:p w:rsidR="008A34F2" w:rsidRPr="007B79B6" w:rsidRDefault="008A34F2" w:rsidP="008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копии технического паспорта жилого помещения (при наличии переустройства и(или) перепланировки жилого помещения необходимо произвести их согласование в </w:t>
            </w:r>
            <w:r w:rsidRPr="007B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установленном законом порядке до обращения с заявлением о предоставлении муниципальной услуги)</w:t>
            </w:r>
          </w:p>
        </w:tc>
        <w:tc>
          <w:tcPr>
            <w:tcW w:w="3390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12 пункта 2.6. раздела II постановления администрации города от 14.11.2016 №2723 «Об утверждении 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      </w:r>
          </w:p>
        </w:tc>
        <w:tc>
          <w:tcPr>
            <w:tcW w:w="2912" w:type="dxa"/>
            <w:vAlign w:val="center"/>
          </w:tcPr>
          <w:p w:rsidR="00C529FD" w:rsidRPr="007B79B6" w:rsidRDefault="00C529F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заявителя</w:t>
            </w:r>
          </w:p>
        </w:tc>
      </w:tr>
      <w:tr w:rsidR="008F147D" w:rsidRPr="007B79B6" w:rsidTr="00987055">
        <w:tc>
          <w:tcPr>
            <w:tcW w:w="704" w:type="dxa"/>
            <w:vMerge/>
            <w:vAlign w:val="center"/>
          </w:tcPr>
          <w:p w:rsidR="008F147D" w:rsidRPr="007B79B6" w:rsidRDefault="008F147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8F147D" w:rsidRPr="007B79B6" w:rsidRDefault="008F147D" w:rsidP="00C5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vAlign w:val="center"/>
          </w:tcPr>
          <w:p w:rsidR="008F147D" w:rsidRPr="007B79B6" w:rsidRDefault="008F147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согласия органов опеки и попечительства (на передачу в муниципальную собственность жилого помещения - в случае нахождения жилого помещения в собственности несовершеннолетних и недееспособных граждан)</w:t>
            </w:r>
          </w:p>
        </w:tc>
        <w:tc>
          <w:tcPr>
            <w:tcW w:w="3390" w:type="dxa"/>
            <w:vAlign w:val="center"/>
          </w:tcPr>
          <w:p w:rsidR="008F147D" w:rsidRPr="007B79B6" w:rsidRDefault="008F147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Подпункт 8 пункта 2.6. раздела II постановления администрации города от 14.11.2016 №2723 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      </w:r>
          </w:p>
        </w:tc>
        <w:tc>
          <w:tcPr>
            <w:tcW w:w="2912" w:type="dxa"/>
            <w:vAlign w:val="center"/>
          </w:tcPr>
          <w:p w:rsidR="008F147D" w:rsidRPr="007B79B6" w:rsidRDefault="008F147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F147D" w:rsidRPr="007B79B6" w:rsidTr="00987055">
        <w:tc>
          <w:tcPr>
            <w:tcW w:w="704" w:type="dxa"/>
            <w:vMerge/>
            <w:vAlign w:val="center"/>
          </w:tcPr>
          <w:p w:rsidR="008F147D" w:rsidRPr="007B79B6" w:rsidRDefault="008F147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8F147D" w:rsidRPr="007B79B6" w:rsidRDefault="008F147D" w:rsidP="00C5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vAlign w:val="center"/>
          </w:tcPr>
          <w:p w:rsidR="008F147D" w:rsidRPr="007B79B6" w:rsidRDefault="008F147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Выдача сведения органа, осуществлявшего государственную регистрацию прав на недвижимое имущество до вступления в силу Федерального закона от 21.07.1997 №122-ФЗ «О государственной регистрации прав на недвижимое имущество и сделок с ним», подтверждающие наличие или отсутствие жилого помещения в собственности у заявителя и иных собственников жилого помещения, 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 к принятию в муниципальную собственность, с предыдущего места жительства, в том числе на ранее существовавшие фамилию, имя, отчество в случае их изменения (запрашиваются в случае прибытия заявителя и(или) иных собственников на постоянное место жительства в город Мегион из других муниципальных образований Ханты-Мансийского автономного округа - Югры и(или) с территории других субъектов Российской Федерации)</w:t>
            </w:r>
          </w:p>
        </w:tc>
        <w:tc>
          <w:tcPr>
            <w:tcW w:w="3390" w:type="dxa"/>
            <w:vAlign w:val="center"/>
          </w:tcPr>
          <w:p w:rsidR="008F147D" w:rsidRPr="007B79B6" w:rsidRDefault="008F147D" w:rsidP="00D05AF3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13 пункта 2.6. раздела II постановления администрации города от 14.11.2016 №2723 «Об утверждении административного регламента предоставления муниципальной услуги «Передача гражданами в 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муниципальную </w:t>
            </w:r>
            <w:r w:rsidRPr="002533F8">
              <w:rPr>
                <w:rFonts w:ascii="Times New Roman" w:hAnsi="Times New Roman" w:cs="Times New Roman"/>
                <w:sz w:val="24"/>
                <w:szCs w:val="24"/>
              </w:rPr>
              <w:t>собственность приватизированных жилых помещений»</w:t>
            </w:r>
          </w:p>
        </w:tc>
        <w:tc>
          <w:tcPr>
            <w:tcW w:w="2912" w:type="dxa"/>
            <w:vAlign w:val="center"/>
          </w:tcPr>
          <w:p w:rsidR="008F147D" w:rsidRPr="007B79B6" w:rsidRDefault="008F147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заявителя</w:t>
            </w:r>
          </w:p>
        </w:tc>
      </w:tr>
      <w:tr w:rsidR="008F147D" w:rsidRPr="007B79B6" w:rsidTr="00987055">
        <w:tc>
          <w:tcPr>
            <w:tcW w:w="704" w:type="dxa"/>
            <w:vMerge/>
            <w:vAlign w:val="center"/>
          </w:tcPr>
          <w:p w:rsidR="008F147D" w:rsidRPr="007B79B6" w:rsidRDefault="008F147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8F147D" w:rsidRPr="007B79B6" w:rsidRDefault="008F147D" w:rsidP="00C5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vAlign w:val="center"/>
          </w:tcPr>
          <w:p w:rsidR="008F147D" w:rsidRPr="007B79B6" w:rsidRDefault="008F147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Выдача сведений казенного учреждения Ханты-Мансийского автономного округа – Югры «Центр имущественных отношений» или справки «</w:t>
            </w:r>
            <w:proofErr w:type="spellStart"/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Ростехинвентаризация</w:t>
            </w:r>
            <w:proofErr w:type="spellEnd"/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-Федеральное БТИ» по Ханты-Мансийскому автономному округу – Югре, подтверждающая, что жилое помещение, предлагаемое к принятию в муниципальную собственность, в споре и под арестом не состоит (сведения до 07.07.1998)</w:t>
            </w:r>
          </w:p>
        </w:tc>
        <w:tc>
          <w:tcPr>
            <w:tcW w:w="3390" w:type="dxa"/>
            <w:vAlign w:val="center"/>
          </w:tcPr>
          <w:p w:rsidR="008F147D" w:rsidRPr="007B79B6" w:rsidRDefault="008F147D" w:rsidP="00D05AF3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Подпункт 15 пункта 2.6. раздела II постановления администрации города от 14.11.2016 №2723 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      </w:r>
          </w:p>
        </w:tc>
        <w:tc>
          <w:tcPr>
            <w:tcW w:w="2912" w:type="dxa"/>
            <w:vAlign w:val="center"/>
          </w:tcPr>
          <w:p w:rsidR="008F147D" w:rsidRPr="007B79B6" w:rsidRDefault="008F147D" w:rsidP="00C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За счет средств заявителя</w:t>
            </w:r>
          </w:p>
        </w:tc>
      </w:tr>
      <w:tr w:rsidR="007B79B6" w:rsidRPr="007B79B6" w:rsidTr="00987055">
        <w:tc>
          <w:tcPr>
            <w:tcW w:w="704" w:type="dxa"/>
            <w:vMerge w:val="restart"/>
            <w:vAlign w:val="center"/>
          </w:tcPr>
          <w:p w:rsidR="007B79B6" w:rsidRPr="007B79B6" w:rsidRDefault="007B79B6" w:rsidP="007B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2" w:type="dxa"/>
            <w:vMerge w:val="restart"/>
          </w:tcPr>
          <w:p w:rsidR="007B79B6" w:rsidRPr="007B79B6" w:rsidRDefault="007B79B6" w:rsidP="007B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5168" w:type="dxa"/>
            <w:vAlign w:val="center"/>
          </w:tcPr>
          <w:p w:rsidR="007B79B6" w:rsidRPr="007B79B6" w:rsidRDefault="007B79B6" w:rsidP="007B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медицинской справки об отсутствии тяжелых форм хронических заболеваний, при которых совместное проживание с гражданином в одном помещении невозможно, перечень которых установлен в соответствии с действующим законодательством Российской Федерации</w:t>
            </w:r>
          </w:p>
        </w:tc>
        <w:tc>
          <w:tcPr>
            <w:tcW w:w="3390" w:type="dxa"/>
            <w:vAlign w:val="center"/>
          </w:tcPr>
          <w:p w:rsidR="007B79B6" w:rsidRPr="007B79B6" w:rsidRDefault="007B79B6" w:rsidP="00D05AF3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195EA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5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2.8. раздела </w:t>
            </w:r>
            <w:r w:rsidRPr="007B7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города от 02.07.2015 №1697 «Об утверждении Административного регламента предоставления 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«Выдача согласия и оформление документов по обмену жилыми помещениями по договорам социального найма»</w:t>
            </w:r>
          </w:p>
        </w:tc>
        <w:tc>
          <w:tcPr>
            <w:tcW w:w="2912" w:type="dxa"/>
            <w:vAlign w:val="center"/>
          </w:tcPr>
          <w:p w:rsidR="007B79B6" w:rsidRPr="007B79B6" w:rsidRDefault="007B79B6" w:rsidP="007B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</w:tr>
      <w:tr w:rsidR="007B79B6" w:rsidRPr="007B79B6" w:rsidTr="00D05AF3">
        <w:tc>
          <w:tcPr>
            <w:tcW w:w="704" w:type="dxa"/>
            <w:vMerge/>
            <w:vAlign w:val="center"/>
          </w:tcPr>
          <w:p w:rsidR="007B79B6" w:rsidRPr="007B79B6" w:rsidRDefault="007B79B6" w:rsidP="007B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7B79B6" w:rsidRPr="007B79B6" w:rsidRDefault="007B79B6" w:rsidP="007B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vAlign w:val="center"/>
          </w:tcPr>
          <w:p w:rsidR="007B79B6" w:rsidRPr="007B79B6" w:rsidRDefault="007B79B6" w:rsidP="007B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согласия органов опеки и попечительства в случае, если в обмениваемых жилых помещениях проживают несовершеннолетние, недееспособные или ограниченно дееспособные граждане, являющиеся членами семьи нанимателя данных жилых помещений</w:t>
            </w:r>
          </w:p>
        </w:tc>
        <w:tc>
          <w:tcPr>
            <w:tcW w:w="3390" w:type="dxa"/>
            <w:vAlign w:val="center"/>
          </w:tcPr>
          <w:p w:rsidR="007B79B6" w:rsidRPr="007B79B6" w:rsidRDefault="007B79B6" w:rsidP="00D05AF3">
            <w:pPr>
              <w:ind w:left="-105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195EA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5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2.8. раздела </w:t>
            </w:r>
            <w:r w:rsidRPr="007B7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</w:t>
            </w:r>
            <w:bookmarkStart w:id="0" w:name="_GoBack"/>
            <w:bookmarkEnd w:id="0"/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и города от 02.07.2015 №1697 «Об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</w:t>
            </w:r>
          </w:p>
        </w:tc>
        <w:tc>
          <w:tcPr>
            <w:tcW w:w="2912" w:type="dxa"/>
            <w:vAlign w:val="center"/>
          </w:tcPr>
          <w:p w:rsidR="007B79B6" w:rsidRPr="007B79B6" w:rsidRDefault="007B79B6" w:rsidP="007B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79B6" w:rsidRPr="007B79B6" w:rsidTr="00D05AF3">
        <w:tc>
          <w:tcPr>
            <w:tcW w:w="704" w:type="dxa"/>
            <w:vMerge w:val="restart"/>
            <w:vAlign w:val="center"/>
          </w:tcPr>
          <w:p w:rsidR="007B79B6" w:rsidRPr="007B79B6" w:rsidRDefault="007B79B6" w:rsidP="007B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2" w:type="dxa"/>
            <w:vMerge w:val="restart"/>
          </w:tcPr>
          <w:p w:rsidR="007B79B6" w:rsidRPr="007B79B6" w:rsidRDefault="007B79B6" w:rsidP="007B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168" w:type="dxa"/>
            <w:vAlign w:val="center"/>
          </w:tcPr>
          <w:p w:rsidR="007B79B6" w:rsidRPr="008E771F" w:rsidRDefault="008E771F" w:rsidP="008E771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документов, подтверждающих право на предоставление жилых помещений по договорам социального </w:t>
            </w:r>
            <w:r w:rsidR="00283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найма вне очереди (при наличии)</w:t>
            </w:r>
          </w:p>
        </w:tc>
        <w:tc>
          <w:tcPr>
            <w:tcW w:w="3390" w:type="dxa"/>
            <w:vAlign w:val="center"/>
          </w:tcPr>
          <w:p w:rsidR="007B79B6" w:rsidRPr="008E771F" w:rsidRDefault="007B79B6" w:rsidP="00D05AF3">
            <w:pPr>
              <w:tabs>
                <w:tab w:val="left" w:pos="0"/>
                <w:tab w:val="left" w:pos="709"/>
              </w:tabs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1F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12 пункта 2.6. раздела </w:t>
            </w:r>
            <w:r w:rsidRPr="008E7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771F">
              <w:rPr>
                <w:sz w:val="24"/>
                <w:szCs w:val="24"/>
              </w:rPr>
              <w:t xml:space="preserve"> </w:t>
            </w:r>
            <w:r w:rsidRPr="008E771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города от 03.11.2016 №2662 </w:t>
            </w:r>
            <w:r w:rsidR="00055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71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«Приём заявлений, документов, а также постановка граждан на учёт в качестве нуждающихся в жилых помещениях»</w:t>
            </w:r>
          </w:p>
        </w:tc>
        <w:tc>
          <w:tcPr>
            <w:tcW w:w="2912" w:type="dxa"/>
            <w:vAlign w:val="center"/>
          </w:tcPr>
          <w:p w:rsidR="007B79B6" w:rsidRPr="008E771F" w:rsidRDefault="007B79B6" w:rsidP="007B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1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79B6" w:rsidRPr="007B79B6" w:rsidTr="00987055">
        <w:tc>
          <w:tcPr>
            <w:tcW w:w="704" w:type="dxa"/>
            <w:vMerge/>
            <w:vAlign w:val="center"/>
          </w:tcPr>
          <w:p w:rsidR="007B79B6" w:rsidRPr="007B79B6" w:rsidRDefault="007B79B6" w:rsidP="007B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7B79B6" w:rsidRPr="007B79B6" w:rsidRDefault="007B79B6" w:rsidP="007B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vAlign w:val="center"/>
          </w:tcPr>
          <w:p w:rsidR="007B79B6" w:rsidRPr="007B79B6" w:rsidRDefault="007B79B6" w:rsidP="007B79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справки о наличии или об отсутствии в собственности жилого помещения у заявителя и членов его семьи, в том числе на ранее существовавшее имя в случае его изменения (сведения о правах, зарегистрированных до 07.07.98)</w:t>
            </w:r>
          </w:p>
        </w:tc>
        <w:tc>
          <w:tcPr>
            <w:tcW w:w="3390" w:type="dxa"/>
            <w:vAlign w:val="center"/>
          </w:tcPr>
          <w:p w:rsidR="007B79B6" w:rsidRPr="007B79B6" w:rsidRDefault="007B79B6" w:rsidP="008E771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8E7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2.6. раздела </w:t>
            </w:r>
            <w:r w:rsidRPr="007B7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города от 03.11.2016 №2662 </w:t>
            </w:r>
            <w:r w:rsidR="003A21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«Приём заявлений, документов, а также постановка граждан на учёт в качестве нуждающихся в жилых помещениях»</w:t>
            </w:r>
          </w:p>
        </w:tc>
        <w:tc>
          <w:tcPr>
            <w:tcW w:w="2912" w:type="dxa"/>
            <w:vAlign w:val="center"/>
          </w:tcPr>
          <w:p w:rsidR="007B79B6" w:rsidRPr="007B79B6" w:rsidRDefault="007B79B6" w:rsidP="007B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За счет средств заявителя</w:t>
            </w:r>
          </w:p>
        </w:tc>
      </w:tr>
      <w:tr w:rsidR="007B79B6" w:rsidRPr="007B79B6" w:rsidTr="00987055">
        <w:tc>
          <w:tcPr>
            <w:tcW w:w="704" w:type="dxa"/>
            <w:vMerge/>
            <w:vAlign w:val="center"/>
          </w:tcPr>
          <w:p w:rsidR="007B79B6" w:rsidRPr="007B79B6" w:rsidRDefault="007B79B6" w:rsidP="007B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7B79B6" w:rsidRPr="007B79B6" w:rsidRDefault="007B79B6" w:rsidP="007B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vAlign w:val="center"/>
          </w:tcPr>
          <w:p w:rsidR="007B79B6" w:rsidRPr="007B79B6" w:rsidRDefault="007B79B6" w:rsidP="007B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документов, подтверждающих стоимость недвижимого, движимого имущества (отчет (выписка из отчета) оценки, оформленный в соответствии с законодательством, регулирующим оценочную деятельность в Российской Федерации), в случае наличия имущества у заявителя и (или) членов его семьи</w:t>
            </w:r>
          </w:p>
        </w:tc>
        <w:tc>
          <w:tcPr>
            <w:tcW w:w="3390" w:type="dxa"/>
            <w:vAlign w:val="center"/>
          </w:tcPr>
          <w:p w:rsidR="007B79B6" w:rsidRPr="007B79B6" w:rsidRDefault="007B79B6" w:rsidP="002533F8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8E77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2.6. раздела </w:t>
            </w:r>
            <w:r w:rsidRPr="007B7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города от 03.11.2016 №2662 </w:t>
            </w:r>
            <w:r w:rsidR="00055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«Приём заявлений, документов, а также постановка граждан на учёт в качестве нуждающихся в жилых помещениях»</w:t>
            </w:r>
          </w:p>
        </w:tc>
        <w:tc>
          <w:tcPr>
            <w:tcW w:w="2912" w:type="dxa"/>
            <w:vAlign w:val="center"/>
          </w:tcPr>
          <w:p w:rsidR="007B79B6" w:rsidRPr="007B79B6" w:rsidRDefault="007B79B6" w:rsidP="007B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За счет средств заявителя</w:t>
            </w:r>
          </w:p>
        </w:tc>
      </w:tr>
      <w:tr w:rsidR="008E771F" w:rsidRPr="007B79B6" w:rsidTr="00987055">
        <w:tc>
          <w:tcPr>
            <w:tcW w:w="704" w:type="dxa"/>
            <w:vMerge w:val="restart"/>
            <w:vAlign w:val="center"/>
          </w:tcPr>
          <w:p w:rsidR="008E771F" w:rsidRPr="007B79B6" w:rsidRDefault="008E771F" w:rsidP="008E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2" w:type="dxa"/>
            <w:vMerge w:val="restart"/>
          </w:tcPr>
          <w:p w:rsidR="008E771F" w:rsidRPr="007B79B6" w:rsidRDefault="008E771F" w:rsidP="008E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Бесплатная передача в собственность граждан Российской Федерации занимаемых ими жилых 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 в  муниципальном жилищном фонде (приватизация жилых помещений) на территории городского округа город Мегион </w:t>
            </w:r>
          </w:p>
        </w:tc>
        <w:tc>
          <w:tcPr>
            <w:tcW w:w="5168" w:type="dxa"/>
            <w:vAlign w:val="center"/>
          </w:tcPr>
          <w:p w:rsidR="008E771F" w:rsidRPr="007B79B6" w:rsidRDefault="008E771F" w:rsidP="008E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Выдача сведений казенного учреждения Ханты-Мансийского автономного округа - Югры «Центр имущественных отношений» или сведения «</w:t>
            </w:r>
            <w:proofErr w:type="spellStart"/>
            <w:r w:rsidRPr="007B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Ростехинвентаризация</w:t>
            </w:r>
            <w:proofErr w:type="spellEnd"/>
            <w:r w:rsidRPr="007B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B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бюро технической инвентаризации» по Ханты-Мансийскому автономному округу - Югре об отсутствии зарегистрированного права собственности на приватизированное жилое помещение на территории городского округа город Мегион у заявителя и членов его семьи, участвующих в приватизации, в том числе на ранее существовавшие фамилию, имя, отчество в случае их изменения, до 07.07.1998</w:t>
            </w:r>
          </w:p>
        </w:tc>
        <w:tc>
          <w:tcPr>
            <w:tcW w:w="3390" w:type="dxa"/>
            <w:vAlign w:val="center"/>
          </w:tcPr>
          <w:p w:rsidR="008E771F" w:rsidRPr="007B79B6" w:rsidRDefault="008E771F" w:rsidP="00D05AF3">
            <w:pPr>
              <w:ind w:left="-105" w:right="-116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7 пункта 2.6. раздела II постановления администрации города от 14.11.2016 №2722 «Об утверждении 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 предоставления муниципальной услуги</w:t>
            </w:r>
            <w:r w:rsidRPr="007B79B6">
              <w:rPr>
                <w:sz w:val="24"/>
                <w:szCs w:val="24"/>
              </w:rPr>
              <w:t xml:space="preserve"> «</w:t>
            </w: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 на территории городского округа город Мегион»</w:t>
            </w:r>
          </w:p>
        </w:tc>
        <w:tc>
          <w:tcPr>
            <w:tcW w:w="2912" w:type="dxa"/>
            <w:vAlign w:val="center"/>
          </w:tcPr>
          <w:p w:rsidR="008E771F" w:rsidRPr="007B79B6" w:rsidRDefault="008E771F" w:rsidP="008E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заявителя</w:t>
            </w:r>
          </w:p>
        </w:tc>
      </w:tr>
      <w:tr w:rsidR="008E771F" w:rsidRPr="007B79B6" w:rsidTr="00987055">
        <w:tc>
          <w:tcPr>
            <w:tcW w:w="704" w:type="dxa"/>
            <w:vMerge/>
            <w:vAlign w:val="center"/>
          </w:tcPr>
          <w:p w:rsidR="008E771F" w:rsidRPr="007B79B6" w:rsidRDefault="008E771F" w:rsidP="008E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8E771F" w:rsidRPr="007B79B6" w:rsidRDefault="008E771F" w:rsidP="008E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vAlign w:val="center"/>
          </w:tcPr>
          <w:p w:rsidR="008E771F" w:rsidRPr="007B79B6" w:rsidRDefault="008E771F" w:rsidP="008E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Выдача справки бюро или центров технической  инвентаризации, подтверждающие отсутствие зарегистрированного права собственности на приватизированное жилое помещение в тех населенных пунктах, в которых проживали граждане в период с 10.01.1993 (дата вступления в силу Закона Российской Федерации от 04.07.1991 №1541-1 «О приватизации жилищного фонда а Российской Федерации») до прибытия в город Мегион</w:t>
            </w:r>
          </w:p>
        </w:tc>
        <w:tc>
          <w:tcPr>
            <w:tcW w:w="3390" w:type="dxa"/>
            <w:vAlign w:val="center"/>
          </w:tcPr>
          <w:p w:rsidR="008E771F" w:rsidRPr="007B79B6" w:rsidRDefault="008E771F" w:rsidP="00D05AF3">
            <w:pPr>
              <w:ind w:left="-105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Подпункт 8 пункта 2.6. раздела II постановления администрации города от 14.11.2016 №2722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 на территории городского округа город Мегион»</w:t>
            </w:r>
          </w:p>
        </w:tc>
        <w:tc>
          <w:tcPr>
            <w:tcW w:w="2912" w:type="dxa"/>
            <w:vAlign w:val="center"/>
          </w:tcPr>
          <w:p w:rsidR="008E771F" w:rsidRPr="007B79B6" w:rsidRDefault="008E771F" w:rsidP="008E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6">
              <w:rPr>
                <w:rFonts w:ascii="Times New Roman" w:hAnsi="Times New Roman" w:cs="Times New Roman"/>
                <w:sz w:val="24"/>
                <w:szCs w:val="24"/>
              </w:rPr>
              <w:t>За счет средств заявителя</w:t>
            </w:r>
          </w:p>
        </w:tc>
      </w:tr>
    </w:tbl>
    <w:p w:rsidR="005460CA" w:rsidRDefault="005460CA" w:rsidP="00546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71F" w:rsidRDefault="008E771F" w:rsidP="00546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71F" w:rsidRDefault="008E771F" w:rsidP="00546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71F" w:rsidRDefault="008E771F" w:rsidP="00546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71F" w:rsidRDefault="008E771F" w:rsidP="00546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71F" w:rsidRDefault="008E771F" w:rsidP="00546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71F" w:rsidRDefault="008E771F" w:rsidP="00546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71F" w:rsidRDefault="008E771F" w:rsidP="00546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71F" w:rsidRDefault="008E771F" w:rsidP="00546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71F" w:rsidRDefault="008E771F" w:rsidP="00546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71F" w:rsidRDefault="008E771F" w:rsidP="00546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71F" w:rsidRDefault="008E771F" w:rsidP="008E77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E771F" w:rsidSect="00987055">
          <w:headerReference w:type="default" r:id="rId7"/>
          <w:pgSz w:w="16838" w:h="11906" w:orient="landscape"/>
          <w:pgMar w:top="709" w:right="1134" w:bottom="850" w:left="1134" w:header="340" w:footer="0" w:gutter="0"/>
          <w:pgNumType w:start="3"/>
          <w:cols w:space="708"/>
          <w:docGrid w:linePitch="360"/>
        </w:sectPr>
      </w:pPr>
    </w:p>
    <w:p w:rsidR="00A75F41" w:rsidRDefault="00A75F41" w:rsidP="008E7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75F41" w:rsidRPr="00A75F41" w:rsidRDefault="00A75F41" w:rsidP="00A75F4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5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A75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A75F41" w:rsidRPr="00A75F41" w:rsidRDefault="00A75F41" w:rsidP="00A75F4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5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решению Думы </w:t>
      </w:r>
    </w:p>
    <w:p w:rsidR="00A75F41" w:rsidRPr="00A75F41" w:rsidRDefault="00A75F41" w:rsidP="00A75F4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5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города Мегиона </w:t>
      </w:r>
    </w:p>
    <w:p w:rsidR="00A75F41" w:rsidRDefault="00A75F41" w:rsidP="00A75F4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5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«_18_» _09__2018 №_297</w:t>
      </w:r>
    </w:p>
    <w:p w:rsidR="00A75F41" w:rsidRDefault="00A75F41" w:rsidP="008E7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E771F" w:rsidRPr="00660916" w:rsidRDefault="008E771F" w:rsidP="008E7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9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ПОРЯДОК</w:t>
      </w:r>
    </w:p>
    <w:p w:rsidR="008E771F" w:rsidRPr="00660916" w:rsidRDefault="008E771F" w:rsidP="008E7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916">
        <w:rPr>
          <w:rFonts w:ascii="Times New Roman" w:hAnsi="Times New Roman"/>
          <w:bCs/>
          <w:color w:val="000000" w:themeColor="text1"/>
          <w:sz w:val="24"/>
          <w:szCs w:val="24"/>
        </w:rPr>
        <w:t>определения размера платы за предоставление услуг,</w:t>
      </w:r>
    </w:p>
    <w:p w:rsidR="008E771F" w:rsidRPr="00660916" w:rsidRDefault="008E771F" w:rsidP="008E7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916">
        <w:rPr>
          <w:rFonts w:ascii="Times New Roman" w:hAnsi="Times New Roman"/>
          <w:bCs/>
          <w:color w:val="000000" w:themeColor="text1"/>
          <w:sz w:val="24"/>
          <w:szCs w:val="24"/>
        </w:rPr>
        <w:t>которые являются необходимыми и обязательными</w:t>
      </w:r>
    </w:p>
    <w:p w:rsidR="008E771F" w:rsidRPr="00660916" w:rsidRDefault="008E771F" w:rsidP="008E7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91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предоставления органами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местного самоуправления </w:t>
      </w:r>
      <w:r w:rsidRPr="00660916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муниципальных услуг</w:t>
      </w:r>
    </w:p>
    <w:p w:rsidR="008E771F" w:rsidRDefault="008E771F" w:rsidP="006D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71F" w:rsidRPr="00660916" w:rsidRDefault="008E771F" w:rsidP="008E7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71F" w:rsidRPr="00660916" w:rsidRDefault="008E771F" w:rsidP="008E77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72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60916">
        <w:rPr>
          <w:rFonts w:ascii="Times New Roman" w:hAnsi="Times New Roman" w:cs="Times New Roman"/>
          <w:color w:val="000000" w:themeColor="text1"/>
          <w:sz w:val="24"/>
          <w:szCs w:val="24"/>
        </w:rPr>
        <w:t>.Общие положения</w:t>
      </w:r>
    </w:p>
    <w:p w:rsidR="008E771F" w:rsidRPr="00660916" w:rsidRDefault="008E771F" w:rsidP="008E7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71F" w:rsidRDefault="008E771F" w:rsidP="008E7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920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5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городского округа город Мегион муниципальных услуг (далее – Порядок) разработан в целях реализации положений Федерального закона от 27.07.2010 №210-ФЗ </w:t>
      </w:r>
      <w:r w:rsidR="007A35B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D5C47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услуг»</w:t>
      </w:r>
    </w:p>
    <w:p w:rsidR="008E771F" w:rsidRDefault="008E771F" w:rsidP="008E7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920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5C47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Порядок устанавливает порядок определения размера платы за оказание услуг, включенных в Перечень услуг, которые являются необходимыми и обязательными для предоставления муниципальных услуг.</w:t>
      </w:r>
    </w:p>
    <w:p w:rsidR="008E771F" w:rsidRPr="00660916" w:rsidRDefault="006D5C47" w:rsidP="006D5C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9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 платными услугами, включенными в Перечень услуг, которые являются необходимыми и обязательными для предоставления муниципальных услуг, понимаются услуги, предоставляемые за счет заявителя за плату (далее – услуги).</w:t>
      </w:r>
    </w:p>
    <w:p w:rsidR="008E771F" w:rsidRPr="00660916" w:rsidRDefault="008E771F" w:rsidP="008E7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78"/>
      <w:bookmarkEnd w:id="2"/>
    </w:p>
    <w:p w:rsidR="008E771F" w:rsidRPr="00660916" w:rsidRDefault="006D5C47" w:rsidP="006D5C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92"/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E771F" w:rsidRPr="006609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5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размера платы за оказание услуг</w:t>
      </w:r>
    </w:p>
    <w:p w:rsidR="008E771F" w:rsidRPr="00660916" w:rsidRDefault="008E771F" w:rsidP="008E7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C47" w:rsidRDefault="006D5C47" w:rsidP="008E7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95"/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Размер платы за оказание услуг, которые являются необходимыми и обязательными для предоставления органами местного самоуправления городского округа город Мегион муниципальных услуг, определяется в следующем порядке:</w:t>
      </w:r>
    </w:p>
    <w:p w:rsidR="008E771F" w:rsidRDefault="008E771F" w:rsidP="008E7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D5C4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9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53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6091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5C47">
        <w:rPr>
          <w:rFonts w:ascii="Times New Roman" w:hAnsi="Times New Roman" w:cs="Times New Roman"/>
          <w:color w:val="000000" w:themeColor="text1"/>
          <w:sz w:val="24"/>
          <w:szCs w:val="24"/>
        </w:rPr>
        <w:t>змер платы за оказание услуг федеральными органами исполнительной власти, органами исполнительной власти Ханты-Мансийского автономного округа</w:t>
      </w:r>
      <w:r w:rsidR="0061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Югры, федеральными государственными учреждениями и федеральными государственными унитарными предприятиями, учреждениями и унитарными предприятиями Ханты-Мансийского автономного округа – Югры устанавливается в соответствии с федеральными законами, иными нормативными правовыми актами Российской Федерации, нормативными правовыми актами Ханты-Мансийского автономного округа – Югры;</w:t>
      </w:r>
    </w:p>
    <w:p w:rsidR="00615530" w:rsidRPr="00334DCD" w:rsidRDefault="00615530" w:rsidP="00615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89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E771F" w:rsidRPr="00545458">
        <w:rPr>
          <w:rFonts w:ascii="Times New Roman" w:hAnsi="Times New Roman" w:cs="Times New Roman"/>
          <w:sz w:val="24"/>
          <w:szCs w:val="24"/>
        </w:rPr>
        <w:t xml:space="preserve">азмер платы за оказание услуг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предприятиями и учреждениями городского округа город Мегион устанавливается в соответствии </w:t>
      </w:r>
      <w:r w:rsidR="00334D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34DCD" w:rsidRPr="00334DCD">
        <w:rPr>
          <w:rFonts w:ascii="Times New Roman" w:hAnsi="Times New Roman" w:cs="Times New Roman"/>
          <w:sz w:val="24"/>
          <w:szCs w:val="24"/>
        </w:rPr>
        <w:t xml:space="preserve"> </w:t>
      </w:r>
      <w:r w:rsidR="00334DCD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8E771F" w:rsidRDefault="00615530" w:rsidP="00140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92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 за оказание услуг, оказываемых организациями независимо от организационно-правовой формы, индивидуальными предпринимателями, устанавливается исполнителем самостоятельно с учетом окупаемости затрат на их оказание, рентабельности работы организации, уплаты налогов и сборов в соответствии с действующим законодательством Российской Федерации.</w:t>
      </w:r>
    </w:p>
    <w:p w:rsidR="00A23432" w:rsidRDefault="00A23432" w:rsidP="00140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432" w:rsidRDefault="00A23432" w:rsidP="00140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432" w:rsidRDefault="00A23432" w:rsidP="00140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432" w:rsidRDefault="00A23432" w:rsidP="00140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432" w:rsidRDefault="00A23432" w:rsidP="00140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432" w:rsidRPr="007B79B6" w:rsidRDefault="00A23432" w:rsidP="00140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23432" w:rsidRPr="007B79B6" w:rsidSect="00A75F41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35" w:rsidRDefault="00512235" w:rsidP="00D12EB6">
      <w:pPr>
        <w:spacing w:after="0" w:line="240" w:lineRule="auto"/>
      </w:pPr>
      <w:r>
        <w:separator/>
      </w:r>
    </w:p>
  </w:endnote>
  <w:endnote w:type="continuationSeparator" w:id="0">
    <w:p w:rsidR="00512235" w:rsidRDefault="00512235" w:rsidP="00D1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35" w:rsidRDefault="00512235" w:rsidP="00D12EB6">
      <w:pPr>
        <w:spacing w:after="0" w:line="240" w:lineRule="auto"/>
      </w:pPr>
      <w:r>
        <w:separator/>
      </w:r>
    </w:p>
  </w:footnote>
  <w:footnote w:type="continuationSeparator" w:id="0">
    <w:p w:rsidR="00512235" w:rsidRDefault="00512235" w:rsidP="00D1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630911"/>
      <w:docPartObj>
        <w:docPartGallery w:val="Page Numbers (Top of Page)"/>
        <w:docPartUnique/>
      </w:docPartObj>
    </w:sdtPr>
    <w:sdtEndPr/>
    <w:sdtContent>
      <w:p w:rsidR="008E771F" w:rsidRDefault="008E77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AF3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1F" w:rsidRDefault="008E77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6D"/>
    <w:rsid w:val="00034ABB"/>
    <w:rsid w:val="000370F6"/>
    <w:rsid w:val="00055A6B"/>
    <w:rsid w:val="00122B1B"/>
    <w:rsid w:val="00140B16"/>
    <w:rsid w:val="00195EA2"/>
    <w:rsid w:val="001B3C6D"/>
    <w:rsid w:val="00201C0D"/>
    <w:rsid w:val="002533F8"/>
    <w:rsid w:val="00276723"/>
    <w:rsid w:val="002839D8"/>
    <w:rsid w:val="00334DCD"/>
    <w:rsid w:val="00340D7C"/>
    <w:rsid w:val="003A2195"/>
    <w:rsid w:val="003A32ED"/>
    <w:rsid w:val="00407869"/>
    <w:rsid w:val="004745CD"/>
    <w:rsid w:val="004C56CC"/>
    <w:rsid w:val="00512235"/>
    <w:rsid w:val="005460CA"/>
    <w:rsid w:val="00615530"/>
    <w:rsid w:val="006D5C47"/>
    <w:rsid w:val="00764EE1"/>
    <w:rsid w:val="00766692"/>
    <w:rsid w:val="007A0764"/>
    <w:rsid w:val="007A35B3"/>
    <w:rsid w:val="007B79B6"/>
    <w:rsid w:val="007E5164"/>
    <w:rsid w:val="0089200A"/>
    <w:rsid w:val="008A34F2"/>
    <w:rsid w:val="008E771F"/>
    <w:rsid w:val="008F147D"/>
    <w:rsid w:val="00957BAF"/>
    <w:rsid w:val="0097212B"/>
    <w:rsid w:val="00987055"/>
    <w:rsid w:val="00A23432"/>
    <w:rsid w:val="00A75F41"/>
    <w:rsid w:val="00AF151C"/>
    <w:rsid w:val="00C2097C"/>
    <w:rsid w:val="00C529FD"/>
    <w:rsid w:val="00CB51CC"/>
    <w:rsid w:val="00D05AF3"/>
    <w:rsid w:val="00D12EB6"/>
    <w:rsid w:val="00D37563"/>
    <w:rsid w:val="00D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92B2"/>
  <w15:chartTrackingRefBased/>
  <w15:docId w15:val="{80D8BE6A-12D0-405F-BCDF-4A1AA97B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41"/>
  </w:style>
  <w:style w:type="paragraph" w:styleId="1">
    <w:name w:val="heading 1"/>
    <w:basedOn w:val="a"/>
    <w:next w:val="a"/>
    <w:link w:val="10"/>
    <w:uiPriority w:val="99"/>
    <w:qFormat/>
    <w:rsid w:val="00C529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EB6"/>
  </w:style>
  <w:style w:type="paragraph" w:styleId="a6">
    <w:name w:val="footer"/>
    <w:basedOn w:val="a"/>
    <w:link w:val="a7"/>
    <w:uiPriority w:val="99"/>
    <w:unhideWhenUsed/>
    <w:rsid w:val="00D1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EB6"/>
  </w:style>
  <w:style w:type="character" w:customStyle="1" w:styleId="10">
    <w:name w:val="Заголовок 1 Знак"/>
    <w:basedOn w:val="a0"/>
    <w:link w:val="1"/>
    <w:uiPriority w:val="99"/>
    <w:rsid w:val="00C529FD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29F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05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0100-155A-4080-9CAB-40EB8D04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Дядич Оксана Александровна</dc:creator>
  <cp:keywords/>
  <dc:description/>
  <cp:lastModifiedBy>Заднепровская Виктория Сергеевна</cp:lastModifiedBy>
  <cp:revision>10</cp:revision>
  <cp:lastPrinted>2018-09-12T10:14:00Z</cp:lastPrinted>
  <dcterms:created xsi:type="dcterms:W3CDTF">2018-09-17T07:35:00Z</dcterms:created>
  <dcterms:modified xsi:type="dcterms:W3CDTF">2018-09-18T06:26:00Z</dcterms:modified>
</cp:coreProperties>
</file>